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E7F" w:rsidRPr="004332EC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4332EC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ANNALISA CAPUTO </w:t>
      </w:r>
      <w:r w:rsidR="004332EC" w:rsidRPr="004332EC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– Curriculum vitae</w:t>
      </w:r>
    </w:p>
    <w:p w:rsidR="00747E7F" w:rsidRPr="00747E7F" w:rsidRDefault="00747E7F" w:rsidP="00747E7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bookmarkStart w:id="0" w:name="_GoBack"/>
      <w:bookmarkEnd w:id="0"/>
      <w:r w:rsidRPr="00747E7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Professore di seconda fascia di Filosofia teoretica (M/FIL-01), con abilitazione alla Prima fascia (ASN 2016-2018 -  Quarto Quadrimestre), insegna dal 2019 “Ermeneutica filosofica” presso il Corso di Laurea Triennale in Filosofia dell’Università degli Studi di Bari (Dipartimento di Studi umanistici - DISUM) e “Pratiche ermeneutiche e didattica della filosofia” nella Laurea Magistrale. Dal 2004 al 2020 ha insegnato presso lo stesso corso di Laurea “Linguaggi della filosofia” e dal 2016 al 2019 “Didattica della filosofia” nella Laurea Magistrale. Nel 2013 ha ottenuto l’Abilitazione scientifica nazionale (tornata 2012) anche nell’area di </w:t>
      </w:r>
      <w:r w:rsidRPr="00747E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Estetica e Filosofia dei linguaggi</w:t>
      </w:r>
      <w:r w:rsidRPr="00747E7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 (11/C/4).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fondatrice e direttrice della rivista internazionale (on-line, open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access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peer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review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 “Logoi.ph” (</w:t>
      </w:r>
      <w:hyperlink r:id="rId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), inserita nell’elenco delle Riviste scientifiche dell’ANVUR. Dal 2015 è segretaria della Società italiana di Filosofia teoretica. Dal 2019 presidente della sezione di Bari della Società filosofica italiana.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Diplomata in Pianoforte presso il Conservatorio “N.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Piccinni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di Bari e già Docente di ruolo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Storia e filosofia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presso il Liceo classico statale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Casardi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(Barletta). Docente del Collegio di Dottorato in Studi umanistici (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Uniba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 e già docente della “Scuola di Dottorato”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Storia della scienza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(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Uniba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 e della “Scuola di Dottorato”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Storia, Scienza, popolazione e territorio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(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Uniba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Già referente per il Dipartimento per i progetti Erasmus, l’Orientamento, il tutorato e gli Studenti Diversamente abili, attualmente è referente del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Disum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Comitato d'Ateneo per il PF24.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Dal 2011 docente invitato presso l’IPRA (Istituto di psicologia e psicoterapia post-cognitivista), Sezione di Bari e dal 1998 docente invitato presso la Facoltà teologica pugliese (già Istituto Teologico Interreligioso e Istituto Teologico Pugliese).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Relatrice a diversi convegni internazionali, autrice di numerosi lavori su M.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F. Nietzsche, P.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molto citati e apprezzati dalla critica, si è occupata di tematiche al confine tra esistenzialismo ed ermeneutica, antropologia e ontologia, linguaggio concettuale e linguaggi artistici, teorie e pratiche didattiche.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È da più di dieci anni nel Direttivo della sezione barese della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Società filosofica italiana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 Oltre ad aver partecipato a numerosi convegni filosofici, ha preso parte a diverse tavole rotonde, presso Licei, Caffè cittadini, Associazioni culturali, Estemporanee d’arte, su temi al confine tra i diversi linguaggi (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filosofia, poesia, arte, cinema, musica, teologia, scienza, psichiatria, handicap mentale...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Dal 2007 ha avviato un ciclo di seminari all’interno dell’Università degli studi di Bari, che raccolgono studenti di scuola superiore e universitari, professori di liceo, semplici laureati in filosofia, dottorandi e assegnisti (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Seminari: Considerazioni inattuali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Ha fondato l’Associazione ‘Il gioco del pensiero’ che si pone come ponte di collegamento tra il mondo della Scuola media superiore e quello dell’Università, con l’obiettivo di favorire una serie di sperimentazioni nel campo della didattica della filosofia.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DIPLOMI E ABILITAZIONI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1) Diploma finale di Pianoforte, conseguito nel 1992 presso il Conservatorio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N.Piccinni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Bari.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2) Diploma di laurea conseguito presso l'Università degli studi di Bari, in data 29 giugno 1993, con la votazione di 110/110 e lode (tema: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Verità e soggetto in Nietzsche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3) Diploma del Corso di perfezionamento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Etica applicata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1993-1994 (Università degli studi di Bari, Corso di laurea in filosofia)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4) Diploma del Corso di perfezionamento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 e didattica della filosofia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1996-1997 (Università degli studi di Bari, Corso di laurea in filosofia)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5) Dottorato di ricerca in "Filosofia moderna e contemporanea" (Bari-Ferrara-Urbino), conseguito in data 19 giugno 1998, con giudizio «largamente positivo» (tema: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le tonalità emotive fondamentali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6) Titolo di Assegnista di ricerca (assegno biennale) per attività svolta nel biennio 2000-2002, presso l'Università degli studi di Bari, corso di Laurea in Filosofia, presso la cattedra di Ermeneutica filosofica, con il Prof. De Natale, sulla tematica: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Tecnica e Sacro nell'età della secolarizzazione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7) Abilitazione per la classe di concorso 36 A (Filosofia, psicologia e scienze dell'educazione), ottenuta con il Concorso ordinario per esami e titoli (D.D.G. 31-3-'99), a cattedra nelle Scuole di Istruzione Secondaria. Graduatoria di merito approvata in via definitiva con D.D.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 n. 12358 del 3-5-2001 (per la Regione Puglia): Prima classificata, con punti 92, 50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8) Abilitazione per la classe di concorso 37 A (Filosofia e storia), ottenuta con il Concorso ordinario per esami e titoli (D.D.G. 31-3-'99), a cattedra nelle Scuole di Istruzione Secondaria. Graduatoria di merito approvata in via definitiva con D.D.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 n. 12358 del 3-5-2001 (per la Regione Puglia):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Seconda classificata, con punti 88, 50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 conseguente immissione in ruolo come docente di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 e storia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nel "Liceo classico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Casardi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" di Barletta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9) Magistero in 'Scienze religiose' (110/110 e lode), conseguito nella sessione straordinaria (febbraio 2002) presso l'Istituto di Scienze religiose "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Odegitria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" di Bari, con la votazione di 110/110 e lode (tema: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filosofia e lo scoglio del Sacro. Martin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lettore di Rudolf Otto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10) Attestato valutativo dell'attività di studio e ricerca, svolta presso l'Università di Freiburg i. B. (in Germania) nel semestre estivo 1995, presso il dipartimento di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und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Erziehungswissenschaft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(Filosofia e scienza dell'educazione) con il Prof. W. F. von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Herrmann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 Valutazione: ottimo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11) Abilitazione scientifica nazionale (tornata 2012) per la seconda fascia nell’area di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 teoretica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(11/C/1)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12) Abilitazione scientifica nazionale (tornata 2012) per la seconda fascia nell’area di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Estetica e Filosofia dei linguaggi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(11/C/4).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13) Abilitazione scientifica nazionale (2016-, quarto quadrimestre) per la prima fascia nell’area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 teoretica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(11/C/1).</w:t>
      </w:r>
    </w:p>
    <w:p w:rsid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PUBBLICAZIONI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MONOGRAFIE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Ripensare le competenze filosofiche a scuola. Problemi e prospettive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Carocci, Roma, 2019.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Manuale di Didattica della filosofia. Per l’insegnamento e l’apprendimento delle Metodologie e tecnologie didattiche della filosofia e per i docenti di Scuola secondaria superiore,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Armando editore, Roma, 2019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Amore e reciprocità. Un percorso tra reale e impossibile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Stilo, Bari, 2017.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Radici dell’umano. Per un’antropologia ermeneutica del mondo antico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Ed. CVS, Roma, 2015.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L'arte, nonostante tutto. Ricerche sulla musica, la pittura e la poesia: tra estetica ed ermeneutica,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Ed. CVS, Roma, 2012.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 240 attività per giocare in classe con la storia della filosofia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La Meridiana, Molfetta (BA), 2011 (pp. 692 – con CD allegato)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Essere laici oggi,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CVS, Roma, 2011.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Io e tu: una dialettica fragile e spezzata. Percorsi con P.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Stilo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ed.,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Bari, 2009.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Amore e sofferenza: tra autenticità e in autenticità. Un percorso con L.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Binswanger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Ed. CVS, Roma, 2007.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le tonalità emotive fondamentali (1929-1946)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“Franco Angeli”, Milano, 2005.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filosofia e il Sacro.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lettore di R. Otto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Stilo, Bari, 2002.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Pensiero e affettività.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le 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Stimmungen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(1889-1929)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Franco Angeli ("Collana di filosofia"), Milano, 2001: volume pubblicato con un contributo dell'Università degli studi di Bari, Dipartimento di Scienze filosofiche, "Progetto di ricerca: giovani ricercatori".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Vent'anni di recezione heideggeriana (1979-1999). Una bibliografia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Franco Angeli ("Collana di Filosofia"), Milano, 2001</w:t>
      </w:r>
    </w:p>
    <w:p w:rsidR="00747E7F" w:rsidRPr="00747E7F" w:rsidRDefault="00747E7F" w:rsidP="00747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Terra incontaminata. Percorsi di ricerca nella filosofia di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Levante, Bari, 1999: volume pubblicato con un contributo del M. U. R. S. T., fondi 60%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ARTICOLI SU RIVISTE DI FASCIA 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Tonalità emotive del Sacro. Da Martin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 Rudolf Otto,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“Archivio di Filosofia” (monografico su: Il Sacro. A cento anni dalla pubblicazione di ‘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Das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Heilige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’ di Rudolf Otto), A cura di A. Aguti e S.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Bancalari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2018, lxxxvi, n. 3 pp. 105-116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malinconia epocale. Per un ripensamento 'difficile'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“Archivio di filosofia”, n. monografico (Atti del convegno internazionale): Attraverso la crisi e il conflitto. Pensare altrimenti con P.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LXXXI, 1-2, 2013, pp. 303-311 8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 Marburgo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“Paradigmi”, XXII, n. 66, settembre/dicembre 2004, pp.457-476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Esistenza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“Paradigmi” (numero monografico sulle categorie filosofiche del Novecento), XX, n. 59, maggio/agosto, 2002, pp. 291-302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questione del Sacro. Riflessioni a partire da un recente ciclo di seminari interdisciplinari: «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Hieros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 Sulla rivelazione»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"Teoria", XXII/2002/1 (Nuova serie), pp. 93-107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 xml:space="preserve">L'origine dell'affettività.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 Marburgo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: in "Intersezioni", a. XX, n. 1, aprile 2000, pp. 59-68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Razionalismo e irrazionalismo nell'interpretazione heideggeriana della 'Grammatica speculativa'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C. Esposito - P. Porro),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i Medievali. Atti del colloquio internazionale di Cassino, 10-13 maggio 2000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«Quaestio. Annuario di storia della metafisica», I, 2001, pp. 275-304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A. Caputo - C. Esposito,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i medievali. Una bibliografia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IBID., pp. 463-480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recezione di D.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Bonhoeffer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in Italia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"Paradigmi", XVI, n. 48, 1998, pp. 121-155 (RIVISTA FASCIA A)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dopo i '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Beiträge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zur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Philosophie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', in "Paradigmi", XVI, n. 47, 1998, pp. 375-40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questione della verità. Il convegno di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Meßkirch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i venti anni della morte di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"Paradigmi", XV, n. 44, 1997, pp. 333-34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Terra ed il Semplice. Due lavori su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tra filosofia, racconto e teologia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"Paradigmi", XIV, n. 42, 1996, pp. 665-66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Nietzsche, la teologia cristiana, l'ethos pagano, la nostra epoca. Due momenti di incontro in occasione del 150° anniversario della nascita di F. Nietzsche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"Paradigmi", XIII, n.38, 1995, pp. 337-35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 e la favola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"Paradigmi", XII, n.36, 1994, pp.485-50</w:t>
      </w:r>
    </w:p>
    <w:p w:rsidR="00747E7F" w:rsidRPr="00747E7F" w:rsidRDefault="00747E7F" w:rsidP="00747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Sillabe e parole di fine ed inizio secolo,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"Paradigmi", XII, n. 35, 1994, pp. 347-353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 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ARTICOLI IN LINGUA STRANIERA SU ALTRE RIVISTE SCIENTIFICHE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Otherness and Singularity 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Ricoeur’s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Hermeneutics of Works,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Études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ricoeuriennes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–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Studies”, 7, 2, 2016, pp. 74-93</w:t>
      </w:r>
    </w:p>
    <w:p w:rsidR="00747E7F" w:rsidRPr="00747E7F" w:rsidRDefault="004332EC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hyperlink r:id="rId6" w:history="1">
        <w:proofErr w:type="spellStart"/>
        <w:r w:rsidR="00747E7F" w:rsidRPr="00747E7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-US" w:eastAsia="it-IT"/>
          </w:rPr>
          <w:t>Philosophia</w:t>
        </w:r>
        <w:proofErr w:type="spellEnd"/>
        <w:r w:rsidR="00747E7F" w:rsidRPr="00747E7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-US" w:eastAsia="it-IT"/>
          </w:rPr>
          <w:t xml:space="preserve"> </w:t>
        </w:r>
        <w:proofErr w:type="spellStart"/>
        <w:r w:rsidR="00747E7F" w:rsidRPr="00747E7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-US" w:eastAsia="it-IT"/>
          </w:rPr>
          <w:t>ludens</w:t>
        </w:r>
        <w:proofErr w:type="spellEnd"/>
      </w:hyperlink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: </w:t>
      </w:r>
      <w:proofErr w:type="spellStart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Spielerische</w:t>
      </w:r>
      <w:proofErr w:type="spellEnd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</w:t>
      </w:r>
      <w:proofErr w:type="spellStart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Laboratorien</w:t>
      </w:r>
      <w:proofErr w:type="spellEnd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</w:t>
      </w:r>
      <w:proofErr w:type="spellStart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für</w:t>
      </w:r>
      <w:proofErr w:type="spellEnd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</w:t>
      </w:r>
      <w:proofErr w:type="spellStart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höhere</w:t>
      </w:r>
      <w:proofErr w:type="spellEnd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</w:t>
      </w:r>
      <w:proofErr w:type="spellStart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Schulen</w:t>
      </w:r>
      <w:proofErr w:type="spellEnd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, “</w:t>
      </w:r>
      <w:proofErr w:type="spellStart"/>
      <w:r w:rsidR="00747E7F"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begin"/>
      </w:r>
      <w:r w:rsidR="00747E7F"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instrText xml:space="preserve"> HYPERLINK "https://dialnet.unirioja.es/servlet/revista?codigo=16561" </w:instrText>
      </w:r>
      <w:r w:rsidR="00747E7F"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separate"/>
      </w:r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>Zeitschrift</w:t>
      </w:r>
      <w:proofErr w:type="spellEnd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 xml:space="preserve"> </w:t>
      </w:r>
      <w:proofErr w:type="spellStart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>für</w:t>
      </w:r>
      <w:proofErr w:type="spellEnd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 xml:space="preserve"> </w:t>
      </w:r>
      <w:proofErr w:type="spellStart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>Didaktik</w:t>
      </w:r>
      <w:proofErr w:type="spellEnd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 xml:space="preserve"> der </w:t>
      </w:r>
      <w:proofErr w:type="spellStart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>Philosophie</w:t>
      </w:r>
      <w:proofErr w:type="spellEnd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 xml:space="preserve"> und </w:t>
      </w:r>
      <w:proofErr w:type="spellStart"/>
      <w:r w:rsidR="00747E7F" w:rsidRPr="00747E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it-IT"/>
        </w:rPr>
        <w:t>Ethik</w:t>
      </w:r>
      <w:proofErr w:type="spellEnd"/>
      <w:r w:rsidR="00747E7F"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end"/>
      </w:r>
      <w:r w:rsidR="00747E7F"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”, 2015, 4, pp. 88-96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Poetics of the Gift,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Svensk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Teologisk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kvartalskrift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” (Thematic Issue: Paul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Dialogue with Theology and Religious Studies”, n. 91, 2015, pp. 20-29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A Second Copernican Revolution. Phenomenology of the Mutuality and Poetics of the Gift in the last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in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Studia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phaenomenologica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”, vol. XIII, 2013: On the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Propter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Use of Phenomenology –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P.Ricoeur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Centenary,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ed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.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By O. Abel and P.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Marinescu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pp. p. 231-256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exercice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 la force est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intrinsèquement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lié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à la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conception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 tout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pouvoir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 Marc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Augé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Interview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par A. Caputo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tr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proofErr w:type="spellEnd"/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L’esercizio della forza è intrinsecamente legato alla concezione del potere. Intervista a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Augé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cura di A. Caputo],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11, 2018, pp. 12-1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For a Reinterpretation of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Heideggerian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Stimmungen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’. From Music to Neuroscience? -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9, 2017, pp. 111-13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Heidegger and Languages. Legacy and Dialogues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9, 2017, pp. 1-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Interview and Introduction with J.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Hall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:Self</w:t>
      </w:r>
      <w:proofErr w:type="gram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-Portrait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and Philosophy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Self-Portrait. 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8, 2017, pp. 1-11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Talking to You: On Self-Portraits. An Interview with J. Bell,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Self-Portrait. 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8, 2017, pp. 80-83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The Urgency of the Untimely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in 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The</w:t>
      </w:r>
      <w:proofErr w:type="gram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Untimely. From Nietzsche to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7, 2017, pp. 1-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When Children Give Rise to Thought (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donne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à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penser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)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Children for Philosophy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II, 6, 2016, pp. 1-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lastRenderedPageBreak/>
        <w:t xml:space="preserve">«With Masts Sung Earthwards / the Sky-Wrecks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Srive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». And You are This Song [Thinking Migrations]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II, 5, 2016, pp. 8-17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Arts and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Resistence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Deleuze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II, 4, 2016, pp.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I-IX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Is it Barbaric to Write about Playing in the Era of Migration? 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I, 3, 2015, pp.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XIII-XXI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and the Hermeneutics of the Arts. From the Singularity of the Work of Art to the Singularity of Human Existence,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I, 2, 2015, pp. 109-12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and the Metaphor of the Symphony,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I, 2, 2015, pp. 5-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‘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The Water Lilies’ of 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Orangerie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and the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flâneur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’,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1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I, 2, 2015, pp. 17-2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Dialogues with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, on the Edge of Languages,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2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I, 2, 2015, pp. 33-4</w:t>
      </w:r>
    </w:p>
    <w:p w:rsidR="00747E7F" w:rsidRPr="00747E7F" w:rsidRDefault="00747E7F" w:rsidP="00747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A Maze of Street and Houses. Languages and Philosophy,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2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I, 1, 2015, pp. 10-17</w:t>
      </w:r>
    </w:p>
    <w:p w:rsidR="00747E7F" w:rsidRPr="00747E7F" w:rsidRDefault="00747E7F" w:rsidP="00747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ARTICOLI SU RIVISTE SCIENTIFICHE IN LINGUA ITALIANA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Una ripetizione appropriante ‘filosofica’, più che una recensione. In dialogo con ‘The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Foundations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of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Phenomenological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Psychotherapy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’ di G.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Arciero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G.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Bondolfi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V. Mazzola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V, 13, 2019, pp. 121-134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Una esperienza di erranza. Riflessioni a margine del IX Convegno internazionale di Filosofia ed educazione a Rio de Janeiro. Intervista a Walter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Kohan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 A cura di Gemma Bianca Adesso e Annalisa Caputo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12, 2018, pp. 181-184.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Rispondenti al nome di uomini. Alcune meraviglie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12, 2018, pp. 1-3.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Tra la violenza radicale e l’illogica della resistenza. Considerazioni intempestive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11, 2018, pp. 1-11.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bellezza nonostante tutto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10, 2018, pp. 1-10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Ritardo mentale e filosofia. Dalla decostruzione dell’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animal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rationale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 alla questione dell’essere (umano?) privo di intelligenza cognitiva,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10, 2018, pp. 141-156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Il calligramma come scrittura filosofica? Questioni teoriche ed esperienze didattiche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(A. Caputo – R.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Baldassarra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A. Mercante), 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10, 2018, pp. 208-224.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Un calligramma sulla bellezza. Scheda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PhL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bambini,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2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10, 2018, pp. 225-227.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 per persone diversamente abili. Schede introduttive, scenario della proposta e narrazione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10, 2018, pp. 243-257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Per una rilettura ragionata dei recenti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Orientamenti per l’apprendimento della filosofia nella società della conoscenza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Possibilità e criticità della 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proposte  -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9, 2017, pp. 425-450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i linguaggi. Eredità e dialoghi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9, 2017, pp. 4-6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Song to Song di Malick e un (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im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)possibile scenario esistenziale. A partire da Essere e tempo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–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9, 2017, pp. 292-304.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>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’ su ‘Essere e tempo’,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–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n. III, 9, 2017, pp. 320-‘Essere e tempo’ di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 Una interpretazione didattica. –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9, 2017, pp. 315-424.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Una meta-filosofia teoretica? Ripensando il primo convegno della Società Italiana di Filosofia Teoretica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3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9, 2017, pp. 343-352.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Autoritratto e filosofia. Intervista a J. Hall,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Self-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Portrait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3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8, 2017, pp. 12-23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Osservazioni sul ‘limite’ e l’immagine di sé, oggi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Intervista a R.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Bodei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Self-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Portrait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3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8, 2017, pp. 106-112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Un insegnamento filosofico per competenze e competente? La didattica della filosofia nell’Università.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Alcune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proposte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Self-Portrait. 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3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8, 2017, pp. 224-238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Percorso di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’ per bambini sulla conoscenza di sé (Schede I-III): Autodefinizione, Autoritrarsi, Mimo-favole per pensare,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Self-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Portrait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4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8, 2017, pp. 254-264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L’urgenza dell’inattuale,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Untimely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From Nietzsche to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4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7, 2017, pp. 9-18</w:t>
      </w:r>
    </w:p>
    <w:p w:rsidR="00747E7F" w:rsidRPr="00747E7F" w:rsidRDefault="004332EC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hyperlink r:id="rId42" w:history="1">
        <w:r w:rsidR="00747E7F" w:rsidRPr="00747E7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it-IT"/>
          </w:rPr>
          <w:t>L’</w:t>
        </w:r>
        <w:r w:rsidR="00747E7F"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Unzeitgemäβ</w:t>
        </w:r>
        <w:r w:rsidR="00747E7F" w:rsidRPr="00747E7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it-IT"/>
          </w:rPr>
          <w:t> in Nietzsche. Questioni critiche ed ipotesi etimologiche</w:t>
        </w:r>
        <w:r w:rsidR="00747E7F"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, in </w:t>
        </w:r>
      </w:hyperlink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The </w:t>
      </w:r>
      <w:proofErr w:type="spellStart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Untimely</w:t>
      </w:r>
      <w:proofErr w:type="spellEnd"/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</w:t>
      </w:r>
      <w:r w:rsidR="00747E7F"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From Nietzsche to us - </w:t>
      </w:r>
      <w:r w:rsidR="00747E7F"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="00747E7F"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="00747E7F"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43" w:history="1">
        <w:r w:rsidR="00747E7F"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="00747E7F"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), Mimesis, n. III, 7, 2017, pp. 31-64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Quando i bambini danno a pensare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4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2016, pp. 9-20.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bambini. Lo scenario teorico e la proposta operativa,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4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 pp. 143-169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Introduzione alla filosofia: schede didattiche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bambini ‘(I-III)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4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2016, pp. 170-182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Identità e diversità in gioco: schede didattiche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bambini’ (IV-V)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4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2016, pp. 192-198.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Attualità e inattualità: schede didattiche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bambini’ (VI-VII),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4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2016, pp. 208-214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ragazzi di Scuola secondaria di primo grado. Un percorso interdisciplinare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4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2016, pp. 233-251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verità tra scienza e letteratura. Su ‘Il pragmatismo di Nietzsche’ (di Pietro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Gori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) e ‘Nietzsche and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Dostoevsky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’ (di Paolo Stellino)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in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Children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for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6, 2016, pp. 313-316.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Straniero tu stesso. Migrazioni ed ermeneutica, a partire da 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37-52.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«Con alberi cantati verso terra / vanno i relitti del cielo». E questo canto sei tu [Pensare le migrazioni],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8-17.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 ritorno ‘del’ castello. Per una rilettura filosofica della Mostra di de Chirico a Conversano,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178-197.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Tradurre gli antichi: la migliore ginnastica per i neuroni moderni. Intervista a Luciano Canfora,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135-137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Arte e resistenza 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Deleuze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Piccolo Abecedario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2016, pp. X-XIX.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Pensare è ringraziare. Lettera aperta a margine del Convegno “L’inattuale. Da Nietzsche a noi”,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2016, pp. 254-263.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>Per un umanesimo ‘diverso’. Quando fragilità, handicap, ritardo mentale danno a pensare,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“Apulia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theologica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”, I, 2, luglio/dicembre 2015, pp. 387-417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Scrivere sul gioco, oggi, nell’epoca delle migrazioni, è un atto di </w:t>
      </w:r>
      <w:proofErr w:type="spellStart"/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barbarie?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proofErr w:type="spellEnd"/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I-XII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Il gioco sovversivo della filosofia. Intervista ad E.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Bencivegna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1-9.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Historia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Intervista ad A.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Brusa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5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177-179.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sfida didattica di J.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Rohbeck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È possibile sviluppare le competenze filosofiche a partire dalle conoscenze 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filosofiche?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259-263.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 Bari due Abramo; forse quattro. Jacques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Derrida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Patrik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Fridlund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; Teresa Ludovico ed Ermanno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Bencivenga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206-217.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 Sacro e l’umano. Due mostre a Firenze2015,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221-224.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Non ci libereremo di Dio fintanto che crederemo nella sintassi,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301-319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A. Scott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Bauman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S.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Vlacos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Hähnel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Tre lavori internazionali su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504-508.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Ermeneutica delle arti. Laboratorio ludico-didattico a partire da P.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484-488.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Ricordare o dimenticare? Il dilemma della malinconia, a partire da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 Laboratorio didattico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 pp. 419-429.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l’ermeneutica delle arti. Dalla singolarità dell’opera alla singolarità della vita,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96-108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la metafora della sinfonia,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1-4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Le ninfee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dell’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Orangerie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ed il 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flâneur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6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10-16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Dialoghi con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sul filo dei linguaggi,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25-32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la musica come caso-limite nella sinfonia delle arti,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2, 2015, pp. 274-285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Intervista a D. Iannotta.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le arti e il cinema,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305-311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 dedalo di strade e di case. Linguaggi e filosofia,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1-9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‘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Tra’ la terra e la luna. Il gioco filosofico-letterario. Intervista a E.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Bencivenga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83-92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L’esperienza filosofica, tra ricerca, insegnamento, dialogo. Intervista a E. Berti,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128-134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Marc Chagall. Una retrospettiva (1908-1985),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180-191.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L’anima e il cristallo. Il percorso di S. Poggi alle radici dell’arte astratta,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199-201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Dall’essere al dono. 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Ricœur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le sfide dell’ontoteologia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“Il pensare”, vol. 3, 2014, pp. 10-23.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 dibattito tra i filosofi italiani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“Segni e Comprensione”, XXVI, n. 80, maggio-agosto 2013, pp. 183-187.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Tarkovskij e la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Nostalghia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dell'Origine,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Uzak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[www.uzak.it - ISSN 2039-800X - Trimestrale online di cultura cinematografica anno IV | UZAK 15 | estate 2014] 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>Un'ancella inutile. La filosofia delle facoltà teologiche nell'età del post-secolarismo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“Rivista di Scienze filosofiche”, 2013, vol. XXVII, pp. 135-153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musica dà a pensare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“Frontiere. Rivista di Filosofia e teologia”, 2012, pp. 119-132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 gioco del pensiero: un modello ermeneutico di teoria e didattica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“Comunicazione filosofica”,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dic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. 2011, n. 27, pp. 17-24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Piste di filosofia teoretica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“Quaderni della Rivista di Scienze religiose”, Ed. Vivere in, n. 22, 2008, pp. 143-152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Schede di gioco sulla Filosofia antica, da Talete ad Aristotele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in “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filosofica”, giugno 2007, n. 18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Possibili risvolti didattici della teoria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gadameriana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del gioco. Per un’introduzione alle “Schede di gioco sulla filosofia antica”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“Comunicazione filosofica”, giugno 2007, n. 18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Che cos’è la 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filosofia?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“Quaderni della Rivista di Scienze religiose”, Ed. Vivere in, n. 11, 2006.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Un’immagine del Sacro. Tra Paolo, Agostino, Lutero e Caravaggio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“Frontiere”, Rivista semestrale di Filosofia e teologia”, Dicembre, 2003, pp. 25-38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L'amico di casa. Tra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ed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Hebel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: suggestioni ecologiche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"Itinerari", Seconda Serie, n. 1-2, 1999, pp. 105-131.</w:t>
      </w:r>
    </w:p>
    <w:p w:rsidR="00747E7F" w:rsidRPr="00747E7F" w:rsidRDefault="00747E7F" w:rsidP="00747E7F">
      <w:pPr>
        <w:numPr>
          <w:ilvl w:val="1"/>
          <w:numId w:val="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hanging="30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il pensiero ecologico (1989-1993)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"Itinerari", Seconda serie, n. 3, 1994, pp.135-142.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CONTRIBUTI IN VOLUMI IN LINGUA STRANIERA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747E7F" w:rsidRPr="00747E7F" w:rsidRDefault="00747E7F" w:rsidP="00747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Rethinking Migratory Phenomena: Between Critique of Ideology and Utopia of Hospitality,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S. N.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Arel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and D. R.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Stiver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edited by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, Ideology and Utopia in the Twenty-First Century. The Surplus of Meaning 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Ricoeur’s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Dialectical Concept,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Lexington Book, London, 2019, pp. 163-186.</w:t>
      </w:r>
    </w:p>
    <w:p w:rsidR="00747E7F" w:rsidRPr="00747E7F" w:rsidRDefault="00747E7F" w:rsidP="00747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Rethinking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Concept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of '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Untimely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',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Annalisa Caputo (a cura di),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Rethinking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Concept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of '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Untimely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',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contributi di Herman Siemens, Giuliano campioni, Luca lupo, Benedetta Zavatta, Francesco D'Achille, Ferruccio de Natale, Marco Casucci, Gemma Bianca Adesso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Milan-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Udine:Mimesis</w:t>
      </w:r>
      <w:proofErr w:type="spellEnd"/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International, pp. 9-22.</w:t>
      </w:r>
    </w:p>
    <w:p w:rsidR="00747E7F" w:rsidRPr="00747E7F" w:rsidRDefault="00747E7F" w:rsidP="00747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The Untimely as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Intempestivum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Tempus’. A Philological Reconstruction and a Critical Interpretation of 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Nietzschean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Unzeitgemäss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’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.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Ivi, pp. 61-103.</w:t>
      </w:r>
    </w:p>
    <w:p w:rsidR="00747E7F" w:rsidRPr="00747E7F" w:rsidRDefault="00747E7F" w:rsidP="00747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, Martha Nussbaum, and the ‘Incapability Approach’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in R. W. H. Savage (ed.),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in the Age of Hermeneutical Reason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Lexington Book, Lanham, Boulder, New York, London, 2015, pp. 49-67.</w:t>
      </w:r>
    </w:p>
    <w:p w:rsidR="00747E7F" w:rsidRPr="00747E7F" w:rsidRDefault="00747E7F" w:rsidP="00747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Diotima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o de la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dificultad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enseñar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filosofia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Esoclar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y Mayo, Madrid, 2016, pp. 323-333.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CONTRIBUTI IN VOLUMI IN LINGUA ITALIANA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Koinonia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utopia, traduzione. Una prospettiva antropologico-ermeneutica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VV.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A. Gabrielli e G.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Messuti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Ecclesiologie di comunione nella chiesa antica (I-III. Sec.),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Ecumenica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ed.,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Bari, 2019, pp. 175-206.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Volti dell’abitare. Per un’antropologia della casa comune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cura di G.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Coppertino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cura della casa comune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Ecumenica ed., Bari, 2018, pp. 51-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>Tradurre le migrazioni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In 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Migrazioni responsabilità della filosofia e sfide globali;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 cura di Francesca Gambetti, Paola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Mastrantonio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Giulietta Ottaviano), Diogene Multimedia, Bologna, 2017, pp. 59-67,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Una parola e una filosofia inattuale: a partire dai bambini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cura del Forum Bambini e Mass Media, La lettera di Bari. Ascoltare e comunicare per costruire bellezza, Il Gelso Rosso, Bari, 2016, pp. 51-60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Emozioni come infezioni? La critica di heideggeriana al contagio emotivo di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Scheler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Franco Angeli, Milano, 2015, pp. 127-160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Homo ab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humo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? La terrestrità come condizione umana,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M. Carucci),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Sapientia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cordis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Ecumenica ed., Bari, 2015, pp. 83-93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Quando la tonalità diventa 'relativa'. La rivoluzione epistemica della musica di A.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Schoenberg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AA.VV.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P. De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Ceglia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L. Di Battista),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 bello della scienza. Intersezioni tra storia, scienza e arte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Franco Angeli, Milano, 2013, pp. 219-238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 laici nella chiesa e nella società pugliese, oggi. Tra diluvio e arcobaleno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S. Ramirez),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laici nella chiesa e nella società pugliese, oggi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Vivere-In, Roma, 2013, pp. 73-128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 rintocchi del dolore e il sigillo del canto. Appunti sulla poetica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nietzscheana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Annalisa Caputo e Michele Bracco (a cura di),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 e la poesia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Stilo, Bari, 2012, pp. 23-7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Sull'avvenire delle nostre università. Considerazioni attuali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IVI, pp. 13-2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Ritardo mentale e dimensione sessuale. Una prospettiva antropologica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A. Caputo, V. Gesualdo, D. Marrone (a cura di A.M. De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Nigris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).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Disabilità e sessualità. Prospettive d'indagine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Etete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ed.,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Andria, 2012, pp. 37-96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Se questo è un uomo... debole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Allargare gli spazi della razionalità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(a cura di S. Palese), Ecumenica ed., Bari, 2012, pp. 141-171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Un pensiero in gioco 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è...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F. De Natale – A. Caputo – A. Mercante - R.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Baldassarra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 pensiero in gioco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Stilo, Bari, 2011, pp. 9-24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Gioco e didattica della filosofia: appunti per una storia ancora tutta da scrivere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Ivi, pp. 47-92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Cassetta degli attrezzi: come utilizzare il gioco didattico in filosofia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Ivi, pp. 93-13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Su 'filosofia 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gioco'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'per una didattica ludica', 'cooperative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learning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didattica laboratoriale/creativa', 'didattica della filosofia' (bibliografia)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Ivi, pp. 237-27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Oggi: L’Ora del post-secolarismo. Appunti per una rilettura,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 A. Caputo,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Essere laici oggi,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CVS, Roma, 2011, pp. 25-5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Laici: Ponti della laicità. Ponti nella laicità,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Ivi, pp. 58-90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Nella società. Per un’etica della laicità,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Ivi, pp. 92-111.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Filosofia in gioco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cura di A.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Brusa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A. Ferraresi,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Clio si diverte. Il gioco come apprendimento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ed. La Meridiana, Molfetta, 2010, pp. 123-135.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Per un’antropologia ‘diversa’. Essere uomo e handicap mentale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cura di M. Chiodi,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carne, la disabilità, le relazioni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Ed. CVS, Roma, 2010, pp. 97-122.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 soggetto della modernità tra filosofia e musica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</w:t>
      </w:r>
      <w:proofErr w:type="gram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 cura di C.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Tatasciore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Filosofia e musica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Mondadori, Milano, 2008, pp. 72-87.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Dalla malinconia alla riconoscenza. Figure della lontananza e della vicinanza a partire dalla ‘poetica’ dell’ultimo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F. De Natale),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estreneo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il comune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Progedit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Bari, 2007, pp. 110-168.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Inautenticità e sofferenza mentale. Un percorso con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Binswanger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a partire dallo “scenario” di “Essere e tempo”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S.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Besoli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Binswanger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: esperienza della soggettività e trascendenza dell’altro. I margini di un’esplorazione fenomenologico-psichiatrica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Quodlibet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”, Macerata, 2007, pp. 425-466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Le persone con ritardo mentale e la catechesi. Alcune tappe che hanno reso possibile questo incontro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AA.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VV.,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cura di M. Chiodi,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L’incontro possibile. Schede di Catechesi per i sacramenti ai disabili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Ed. CVS, Roma, 2007, pp. 91-104.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 xml:space="preserve">Poesia ed esistenza.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‘La parola’ di Stefan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George,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F. De Natale),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Tra linguaggi e silenzi. Riflessioni filosofiche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Adriatica 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ed.,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Bari, 2004, pp. 107-156.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Linguaggio poetico e linguaggio del pensiero in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F. De Natale),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Forme di scrittura filosofica. Elementi di teoria e didattica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Franco Angeli, Milano 2001, pp. 84-114.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presenza di Nietzsche nel 'Discorso di Rettorato' di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 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F.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Fanizza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G.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Penzo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G.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Riccadonna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Destinazioni. Attualità e inattualità del pensiero di F. Nietzsche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Zona, Rapallo, 2001, pp. 131-154.</w:t>
      </w:r>
    </w:p>
    <w:p w:rsidR="00747E7F" w:rsidRPr="00747E7F" w:rsidRDefault="00747E7F" w:rsidP="00747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 e la fenomenologia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AA.VV. (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di G.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Semerari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cosa stessa. Seminari fenomenologici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Dedalo, Bari, 1995, pp.141-182.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 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CURATELE</w:t>
      </w:r>
    </w:p>
    <w:p w:rsidR="00747E7F" w:rsidRPr="00747E7F" w:rsidRDefault="00747E7F" w:rsidP="00747E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Rethinking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nietzschean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Concept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of '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Untimely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', 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contributi di Herman Siemens, Giuliano campioni, Luca lupo, Benedetta Zavatta, Francesco D'Achille, Ferruccio de Natale, Marco Casucci, Gemma Bianca Adesso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Milan-</w:t>
      </w:r>
      <w:proofErr w:type="gram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Udine:Mimesis</w:t>
      </w:r>
      <w:proofErr w:type="spellEnd"/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International (a cura di A. Caputo)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Fears and Desires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7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V, 13, 2019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Anima,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Human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7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12, 2018 (a cura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Hermeneutics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of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Violence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8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11, 2018 (a cura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Beauty and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Vulnerability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8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IV, 10, 2018 (a cura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Heidegger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Languages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Arts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8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9, 2017 (a cura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Self-Portrait. Images of Self between Past and Present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III, 8, 2017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The Untimely. From Nietzsche to us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III, 7, 2017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Children for Philosophy -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II, 6, 2016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Thinking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Migrations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8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 (a cura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G.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Deleuze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and the Resistance of the Art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II, 4, 2016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Annalisa Caputo – Luigi Renna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 Maschile / Femminile a più voci. La problematica,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“Apulia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Theologica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”, II, 2016.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Playing and Thinking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I, 3, 2015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Paul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 xml:space="preserve"> and the Symphony of the Languages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8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I, 2, 2015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Philosophy and Languages. The Inexhaustible Variety - </w:t>
      </w: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” (</w:t>
      </w:r>
      <w:hyperlink r:id="rId9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Mimesis, n. I, 1, 2015 (a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cura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di)</w:t>
      </w:r>
    </w:p>
    <w:p w:rsidR="00747E7F" w:rsidRPr="00747E7F" w:rsidRDefault="00747E7F" w:rsidP="00747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Annalisa Caputo e Michele Bracco (a cura di),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Nietzsche e la poesia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Stilo, Bari, 2012.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TRADUZIONI</w:t>
      </w:r>
    </w:p>
    <w:p w:rsidR="00747E7F" w:rsidRPr="00747E7F" w:rsidRDefault="00747E7F" w:rsidP="00747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‘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Considerazioni agonali’ di Nietzsche. Sull’attualità dei Greci nelle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Unzeitgemässe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Betrachtungen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The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Untimely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. From Nietzsche to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us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III, 7, 2017 (traduzione dall’inglese all’italiano), pp. 19-30.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Z.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Bauman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Il futuro: un luogo ancora tutto da occupare. Intervista a cura di L. Parente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22-26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N. Al-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Mousawi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Estetica della migrazione. Street art nelle zone di confine del Mediterraneo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60-67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Kiwan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U. H.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Meinhof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Musica e migrazioni. Un approccio transnazionale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81-91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Glick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Schiller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U. H.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Meinhof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Cantare una canzone nuova? Migrazioni transnazionali, nazionalismo metodologico e prospettive cosmopolite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92-108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Pourjafari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Vahidpour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Letteratura di migrazione: una prospettiva 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teoretica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,“</w:t>
      </w:r>
      <w:proofErr w:type="spellStart"/>
      <w:proofErr w:type="gram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II, 5, 2016, pp. 115-124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H. Siemens,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L’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agon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della scrittura. Per un modello agonale di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transvalutazione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critica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7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30-50 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‘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Un pensiero in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gioco’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‘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Philosophia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ludens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’,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8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3, 2015, pp. 180-182 – traduzione dal tedesco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Le arti, il linguaggio e l’estetica-ermeneutica,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99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41-59 – traduzione dal francese all’italiano e cura dell’edizione italiana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Henaff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condizione spezzata delle ‘lingue’.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: diversità umana, alterità e traduzione,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0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60-72 – traduzione dal francese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R. Savage,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musica è mimetica</w:t>
      </w:r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? ,</w:t>
      </w:r>
      <w:proofErr w:type="gram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1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265-273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P. Kemp,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Etica narrativa e legge morale in </w:t>
      </w:r>
      <w:proofErr w:type="spellStart"/>
      <w:proofErr w:type="gram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Ricoeur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,</w:t>
      </w:r>
      <w:proofErr w:type="gram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2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243-255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R. W. H. Savage,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L'esperienza estetica,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 Testimonianza,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3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 49-68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Watkin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Quando penso, danzo, 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in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4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 69-72 – traduzione dall’inglese all’italiano</w:t>
      </w:r>
    </w:p>
    <w:p w:rsidR="00747E7F" w:rsidRP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J.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Rohbeck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Trasformazioni didattiche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in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5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147-160 – traduzione dal tedesco all’italiano</w:t>
      </w:r>
    </w:p>
    <w:p w:rsidR="00747E7F" w:rsidRDefault="00747E7F" w:rsidP="00747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J.L. Nancy,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it-IT"/>
        </w:rPr>
        <w:t>Art Singular Plural. </w:t>
      </w:r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An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Interview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by M. </w:t>
      </w:r>
      <w:proofErr w:type="spellStart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Casolaro</w:t>
      </w:r>
      <w:proofErr w:type="spellEnd"/>
      <w:r w:rsidRPr="00747E7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and L. Romano,</w:t>
      </w: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in “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Logoi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” (</w:t>
      </w:r>
      <w:hyperlink r:id="rId106" w:history="1">
        <w:r w:rsidRPr="00747E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www.logoi.ph</w:t>
        </w:r>
      </w:hyperlink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Mimesis</w:t>
      </w:r>
      <w:proofErr w:type="spellEnd"/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, n. I, 1, 2015, pp. 28-37 – traduzione dall’italiano all’inglese</w:t>
      </w:r>
    </w:p>
    <w:p w:rsid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Fonte: </w:t>
      </w:r>
      <w:hyperlink r:id="rId107" w:history="1">
        <w:r w:rsidRPr="00CC0CE7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https://www.uniba.it/docenti/caputo-annalisa/curriculum-1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(visita: 12 febbraio 2021)</w:t>
      </w:r>
    </w:p>
    <w:p w:rsidR="00747E7F" w:rsidRPr="00747E7F" w:rsidRDefault="00747E7F" w:rsidP="00747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7E7F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E0025E" w:rsidRPr="00747E7F" w:rsidRDefault="00E0025E">
      <w:pPr>
        <w:rPr>
          <w:rFonts w:ascii="Times New Roman" w:hAnsi="Times New Roman" w:cs="Times New Roman"/>
        </w:rPr>
      </w:pPr>
    </w:p>
    <w:sectPr w:rsidR="00E0025E" w:rsidRPr="00747E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40B6F"/>
    <w:multiLevelType w:val="multilevel"/>
    <w:tmpl w:val="C6BE0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1420A"/>
    <w:multiLevelType w:val="multilevel"/>
    <w:tmpl w:val="8D406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E51E0"/>
    <w:multiLevelType w:val="multilevel"/>
    <w:tmpl w:val="79EE1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86E95"/>
    <w:multiLevelType w:val="multilevel"/>
    <w:tmpl w:val="17B01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520358"/>
    <w:multiLevelType w:val="multilevel"/>
    <w:tmpl w:val="D6528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6732D"/>
    <w:multiLevelType w:val="multilevel"/>
    <w:tmpl w:val="BE648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F814A2"/>
    <w:multiLevelType w:val="multilevel"/>
    <w:tmpl w:val="9A10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22312F"/>
    <w:multiLevelType w:val="multilevel"/>
    <w:tmpl w:val="16CE5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3450F7"/>
    <w:multiLevelType w:val="multilevel"/>
    <w:tmpl w:val="A384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7F"/>
    <w:rsid w:val="00194CE7"/>
    <w:rsid w:val="004332EC"/>
    <w:rsid w:val="00747E7F"/>
    <w:rsid w:val="00E0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61DBD-7E35-4E88-826B-93DC9999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47E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747E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7E7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47E7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4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47E7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47E7F"/>
    <w:rPr>
      <w:color w:val="800080"/>
      <w:u w:val="single"/>
    </w:rPr>
  </w:style>
  <w:style w:type="character" w:styleId="Enfasigrassetto">
    <w:name w:val="Strong"/>
    <w:basedOn w:val="Carpredefinitoparagrafo"/>
    <w:uiPriority w:val="22"/>
    <w:qFormat/>
    <w:rsid w:val="00747E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7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4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logoi.ph/" TargetMode="External"/><Relationship Id="rId21" Type="http://schemas.openxmlformats.org/officeDocument/2006/relationships/hyperlink" Target="http://www.logoi.ph/" TargetMode="External"/><Relationship Id="rId42" Type="http://schemas.openxmlformats.org/officeDocument/2006/relationships/hyperlink" Target="http://logoi.ph/edizioni/numero-iii-7-2017/theoretical-issues-ricerca-2/considerazioni-e-inattualita/lunzeitgema%CE%B2-in-nietzsche-questioni-critiche-ed-ipotesi-etimologiche.html" TargetMode="External"/><Relationship Id="rId47" Type="http://schemas.openxmlformats.org/officeDocument/2006/relationships/hyperlink" Target="http://www.logoi.ph/" TargetMode="External"/><Relationship Id="rId63" Type="http://schemas.openxmlformats.org/officeDocument/2006/relationships/hyperlink" Target="http://www.logoi.ph/" TargetMode="External"/><Relationship Id="rId68" Type="http://schemas.openxmlformats.org/officeDocument/2006/relationships/hyperlink" Target="http://www.logoi.ph/" TargetMode="External"/><Relationship Id="rId84" Type="http://schemas.openxmlformats.org/officeDocument/2006/relationships/hyperlink" Target="http://www.logoi.ph/" TargetMode="External"/><Relationship Id="rId89" Type="http://schemas.openxmlformats.org/officeDocument/2006/relationships/hyperlink" Target="http://www.logoi.ph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ogoi.ph/" TargetMode="External"/><Relationship Id="rId29" Type="http://schemas.openxmlformats.org/officeDocument/2006/relationships/hyperlink" Target="http://www.logoi.ph/" TargetMode="External"/><Relationship Id="rId107" Type="http://schemas.openxmlformats.org/officeDocument/2006/relationships/hyperlink" Target="https://www.uniba.it/docenti/caputo-annalisa/curriculum-1" TargetMode="External"/><Relationship Id="rId11" Type="http://schemas.openxmlformats.org/officeDocument/2006/relationships/hyperlink" Target="http://www.logoi.ph/" TargetMode="External"/><Relationship Id="rId24" Type="http://schemas.openxmlformats.org/officeDocument/2006/relationships/hyperlink" Target="http://www.logoi.ph/" TargetMode="External"/><Relationship Id="rId32" Type="http://schemas.openxmlformats.org/officeDocument/2006/relationships/hyperlink" Target="http://www.logoi.ph/" TargetMode="External"/><Relationship Id="rId37" Type="http://schemas.openxmlformats.org/officeDocument/2006/relationships/hyperlink" Target="http://www.logoi.ph/" TargetMode="External"/><Relationship Id="rId40" Type="http://schemas.openxmlformats.org/officeDocument/2006/relationships/hyperlink" Target="http://www.logoi.ph/" TargetMode="External"/><Relationship Id="rId45" Type="http://schemas.openxmlformats.org/officeDocument/2006/relationships/hyperlink" Target="http://www.logoi.ph/" TargetMode="External"/><Relationship Id="rId53" Type="http://schemas.openxmlformats.org/officeDocument/2006/relationships/hyperlink" Target="http://www.logoi.ph/" TargetMode="External"/><Relationship Id="rId58" Type="http://schemas.openxmlformats.org/officeDocument/2006/relationships/hyperlink" Target="http://www.logoi.ph/" TargetMode="External"/><Relationship Id="rId66" Type="http://schemas.openxmlformats.org/officeDocument/2006/relationships/hyperlink" Target="http://www.logoi.ph/" TargetMode="External"/><Relationship Id="rId74" Type="http://schemas.openxmlformats.org/officeDocument/2006/relationships/hyperlink" Target="http://www.logoi.ph/" TargetMode="External"/><Relationship Id="rId79" Type="http://schemas.openxmlformats.org/officeDocument/2006/relationships/hyperlink" Target="http://www.logoi.ph/" TargetMode="External"/><Relationship Id="rId87" Type="http://schemas.openxmlformats.org/officeDocument/2006/relationships/hyperlink" Target="http://www.logoi.ph/" TargetMode="External"/><Relationship Id="rId102" Type="http://schemas.openxmlformats.org/officeDocument/2006/relationships/hyperlink" Target="http://www.logoi.ph/" TargetMode="External"/><Relationship Id="rId5" Type="http://schemas.openxmlformats.org/officeDocument/2006/relationships/hyperlink" Target="http://www.logoi.ph/" TargetMode="External"/><Relationship Id="rId61" Type="http://schemas.openxmlformats.org/officeDocument/2006/relationships/hyperlink" Target="http://www.logoi.ph/" TargetMode="External"/><Relationship Id="rId82" Type="http://schemas.openxmlformats.org/officeDocument/2006/relationships/hyperlink" Target="http://www.logoi.ph/" TargetMode="External"/><Relationship Id="rId90" Type="http://schemas.openxmlformats.org/officeDocument/2006/relationships/hyperlink" Target="http://www.logoi.ph/" TargetMode="External"/><Relationship Id="rId95" Type="http://schemas.openxmlformats.org/officeDocument/2006/relationships/hyperlink" Target="http://www.logoi.ph/" TargetMode="External"/><Relationship Id="rId19" Type="http://schemas.openxmlformats.org/officeDocument/2006/relationships/hyperlink" Target="http://www.logoi.ph/" TargetMode="External"/><Relationship Id="rId14" Type="http://schemas.openxmlformats.org/officeDocument/2006/relationships/hyperlink" Target="http://www.logoi.ph/" TargetMode="External"/><Relationship Id="rId22" Type="http://schemas.openxmlformats.org/officeDocument/2006/relationships/hyperlink" Target="http://www.logoi.ph/" TargetMode="External"/><Relationship Id="rId27" Type="http://schemas.openxmlformats.org/officeDocument/2006/relationships/hyperlink" Target="http://www.logoi.ph/" TargetMode="External"/><Relationship Id="rId30" Type="http://schemas.openxmlformats.org/officeDocument/2006/relationships/hyperlink" Target="http://www.logoi.ph/" TargetMode="External"/><Relationship Id="rId35" Type="http://schemas.openxmlformats.org/officeDocument/2006/relationships/hyperlink" Target="http://www.logoi.ph/" TargetMode="External"/><Relationship Id="rId43" Type="http://schemas.openxmlformats.org/officeDocument/2006/relationships/hyperlink" Target="http://www.logoi.ph/" TargetMode="External"/><Relationship Id="rId48" Type="http://schemas.openxmlformats.org/officeDocument/2006/relationships/hyperlink" Target="http://www.logoi.ph/" TargetMode="External"/><Relationship Id="rId56" Type="http://schemas.openxmlformats.org/officeDocument/2006/relationships/hyperlink" Target="http://www.logoi.ph/" TargetMode="External"/><Relationship Id="rId64" Type="http://schemas.openxmlformats.org/officeDocument/2006/relationships/hyperlink" Target="http://www.logoi.ph/" TargetMode="External"/><Relationship Id="rId69" Type="http://schemas.openxmlformats.org/officeDocument/2006/relationships/hyperlink" Target="http://www.logoi.ph/" TargetMode="External"/><Relationship Id="rId77" Type="http://schemas.openxmlformats.org/officeDocument/2006/relationships/hyperlink" Target="http://www.logoi.ph/" TargetMode="External"/><Relationship Id="rId100" Type="http://schemas.openxmlformats.org/officeDocument/2006/relationships/hyperlink" Target="http://www.logoi.ph/" TargetMode="External"/><Relationship Id="rId105" Type="http://schemas.openxmlformats.org/officeDocument/2006/relationships/hyperlink" Target="http://www.logoi.ph/" TargetMode="External"/><Relationship Id="rId8" Type="http://schemas.openxmlformats.org/officeDocument/2006/relationships/hyperlink" Target="http://www.logoi.ph/" TargetMode="External"/><Relationship Id="rId51" Type="http://schemas.openxmlformats.org/officeDocument/2006/relationships/hyperlink" Target="http://www.logoi.ph/" TargetMode="External"/><Relationship Id="rId72" Type="http://schemas.openxmlformats.org/officeDocument/2006/relationships/hyperlink" Target="http://www.logoi.ph/" TargetMode="External"/><Relationship Id="rId80" Type="http://schemas.openxmlformats.org/officeDocument/2006/relationships/hyperlink" Target="http://www.logoi.ph/" TargetMode="External"/><Relationship Id="rId85" Type="http://schemas.openxmlformats.org/officeDocument/2006/relationships/hyperlink" Target="http://www.logoi.ph/" TargetMode="External"/><Relationship Id="rId93" Type="http://schemas.openxmlformats.org/officeDocument/2006/relationships/hyperlink" Target="http://www.logoi.ph/" TargetMode="External"/><Relationship Id="rId98" Type="http://schemas.openxmlformats.org/officeDocument/2006/relationships/hyperlink" Target="http://www.logoi.ph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logoi.ph/" TargetMode="External"/><Relationship Id="rId17" Type="http://schemas.openxmlformats.org/officeDocument/2006/relationships/hyperlink" Target="http://www.logoi.ph/" TargetMode="External"/><Relationship Id="rId25" Type="http://schemas.openxmlformats.org/officeDocument/2006/relationships/hyperlink" Target="http://www.logoi.ph/" TargetMode="External"/><Relationship Id="rId33" Type="http://schemas.openxmlformats.org/officeDocument/2006/relationships/hyperlink" Target="http://www.logoi.ph/" TargetMode="External"/><Relationship Id="rId38" Type="http://schemas.openxmlformats.org/officeDocument/2006/relationships/hyperlink" Target="http://www.logoi.ph/" TargetMode="External"/><Relationship Id="rId46" Type="http://schemas.openxmlformats.org/officeDocument/2006/relationships/hyperlink" Target="http://www.logoi.ph/" TargetMode="External"/><Relationship Id="rId59" Type="http://schemas.openxmlformats.org/officeDocument/2006/relationships/hyperlink" Target="http://www.logoi.ph/" TargetMode="External"/><Relationship Id="rId67" Type="http://schemas.openxmlformats.org/officeDocument/2006/relationships/hyperlink" Target="http://www.logoi.ph/" TargetMode="External"/><Relationship Id="rId103" Type="http://schemas.openxmlformats.org/officeDocument/2006/relationships/hyperlink" Target="http://www.logoi.ph/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://www.logoi.ph/" TargetMode="External"/><Relationship Id="rId41" Type="http://schemas.openxmlformats.org/officeDocument/2006/relationships/hyperlink" Target="http://www.logoi.ph/" TargetMode="External"/><Relationship Id="rId54" Type="http://schemas.openxmlformats.org/officeDocument/2006/relationships/hyperlink" Target="http://www.logoi.ph/" TargetMode="External"/><Relationship Id="rId62" Type="http://schemas.openxmlformats.org/officeDocument/2006/relationships/hyperlink" Target="http://www.logoi.ph/" TargetMode="External"/><Relationship Id="rId70" Type="http://schemas.openxmlformats.org/officeDocument/2006/relationships/hyperlink" Target="http://www.logoi.ph/" TargetMode="External"/><Relationship Id="rId75" Type="http://schemas.openxmlformats.org/officeDocument/2006/relationships/hyperlink" Target="http://www.logoi.ph/" TargetMode="External"/><Relationship Id="rId83" Type="http://schemas.openxmlformats.org/officeDocument/2006/relationships/hyperlink" Target="http://www.logoi.ph/" TargetMode="External"/><Relationship Id="rId88" Type="http://schemas.openxmlformats.org/officeDocument/2006/relationships/hyperlink" Target="http://www.logoi.ph/" TargetMode="External"/><Relationship Id="rId91" Type="http://schemas.openxmlformats.org/officeDocument/2006/relationships/hyperlink" Target="http://www.logoi.ph/" TargetMode="External"/><Relationship Id="rId96" Type="http://schemas.openxmlformats.org/officeDocument/2006/relationships/hyperlink" Target="http://www.logoi.ph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alnet.unirioja.es/servlet/articulo?codigo=5304919" TargetMode="External"/><Relationship Id="rId15" Type="http://schemas.openxmlformats.org/officeDocument/2006/relationships/hyperlink" Target="http://www.logoi.ph/" TargetMode="External"/><Relationship Id="rId23" Type="http://schemas.openxmlformats.org/officeDocument/2006/relationships/hyperlink" Target="http://www.logoi.ph/" TargetMode="External"/><Relationship Id="rId28" Type="http://schemas.openxmlformats.org/officeDocument/2006/relationships/hyperlink" Target="http://www.logoi.ph/" TargetMode="External"/><Relationship Id="rId36" Type="http://schemas.openxmlformats.org/officeDocument/2006/relationships/hyperlink" Target="http://www.logoi.ph/" TargetMode="External"/><Relationship Id="rId49" Type="http://schemas.openxmlformats.org/officeDocument/2006/relationships/hyperlink" Target="http://www.logoi.ph/" TargetMode="External"/><Relationship Id="rId57" Type="http://schemas.openxmlformats.org/officeDocument/2006/relationships/hyperlink" Target="http://www.logoi.ph/" TargetMode="External"/><Relationship Id="rId106" Type="http://schemas.openxmlformats.org/officeDocument/2006/relationships/hyperlink" Target="http://www.logoi.ph/" TargetMode="External"/><Relationship Id="rId10" Type="http://schemas.openxmlformats.org/officeDocument/2006/relationships/hyperlink" Target="http://www.logoi.ph/" TargetMode="External"/><Relationship Id="rId31" Type="http://schemas.openxmlformats.org/officeDocument/2006/relationships/hyperlink" Target="http://www.logoi.ph/" TargetMode="External"/><Relationship Id="rId44" Type="http://schemas.openxmlformats.org/officeDocument/2006/relationships/hyperlink" Target="http://www.logoi.ph/" TargetMode="External"/><Relationship Id="rId52" Type="http://schemas.openxmlformats.org/officeDocument/2006/relationships/hyperlink" Target="http://www.logoi.ph/" TargetMode="External"/><Relationship Id="rId60" Type="http://schemas.openxmlformats.org/officeDocument/2006/relationships/hyperlink" Target="http://www.logoi.ph/" TargetMode="External"/><Relationship Id="rId65" Type="http://schemas.openxmlformats.org/officeDocument/2006/relationships/hyperlink" Target="http://www.logoi.ph/" TargetMode="External"/><Relationship Id="rId73" Type="http://schemas.openxmlformats.org/officeDocument/2006/relationships/hyperlink" Target="http://www.logoi.ph/" TargetMode="External"/><Relationship Id="rId78" Type="http://schemas.openxmlformats.org/officeDocument/2006/relationships/hyperlink" Target="http://www.logoi.ph/" TargetMode="External"/><Relationship Id="rId81" Type="http://schemas.openxmlformats.org/officeDocument/2006/relationships/hyperlink" Target="http://www.logoi.ph/" TargetMode="External"/><Relationship Id="rId86" Type="http://schemas.openxmlformats.org/officeDocument/2006/relationships/hyperlink" Target="http://www.logoi.ph/" TargetMode="External"/><Relationship Id="rId94" Type="http://schemas.openxmlformats.org/officeDocument/2006/relationships/hyperlink" Target="http://www.logoi.ph/" TargetMode="External"/><Relationship Id="rId99" Type="http://schemas.openxmlformats.org/officeDocument/2006/relationships/hyperlink" Target="http://www.logoi.ph/" TargetMode="External"/><Relationship Id="rId101" Type="http://schemas.openxmlformats.org/officeDocument/2006/relationships/hyperlink" Target="http://www.logoi.p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goi.ph/" TargetMode="External"/><Relationship Id="rId13" Type="http://schemas.openxmlformats.org/officeDocument/2006/relationships/hyperlink" Target="http://www.logoi.ph/" TargetMode="External"/><Relationship Id="rId18" Type="http://schemas.openxmlformats.org/officeDocument/2006/relationships/hyperlink" Target="http://www.logoi.ph/" TargetMode="External"/><Relationship Id="rId39" Type="http://schemas.openxmlformats.org/officeDocument/2006/relationships/hyperlink" Target="http://www.logoi.ph/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://www.logoi.ph/" TargetMode="External"/><Relationship Id="rId50" Type="http://schemas.openxmlformats.org/officeDocument/2006/relationships/hyperlink" Target="http://www.logoi.ph/" TargetMode="External"/><Relationship Id="rId55" Type="http://schemas.openxmlformats.org/officeDocument/2006/relationships/hyperlink" Target="http://www.logoi.ph/" TargetMode="External"/><Relationship Id="rId76" Type="http://schemas.openxmlformats.org/officeDocument/2006/relationships/hyperlink" Target="http://www.logoi.ph/" TargetMode="External"/><Relationship Id="rId97" Type="http://schemas.openxmlformats.org/officeDocument/2006/relationships/hyperlink" Target="http://www.logoi.ph/" TargetMode="External"/><Relationship Id="rId104" Type="http://schemas.openxmlformats.org/officeDocument/2006/relationships/hyperlink" Target="http://www.logoi.ph/" TargetMode="External"/><Relationship Id="rId7" Type="http://schemas.openxmlformats.org/officeDocument/2006/relationships/hyperlink" Target="http://www.logoi.ph/" TargetMode="External"/><Relationship Id="rId71" Type="http://schemas.openxmlformats.org/officeDocument/2006/relationships/hyperlink" Target="http://www.logoi.ph/" TargetMode="External"/><Relationship Id="rId92" Type="http://schemas.openxmlformats.org/officeDocument/2006/relationships/hyperlink" Target="http://www.logoi.ph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5685</Words>
  <Characters>32408</Characters>
  <Application>Microsoft Office Word</Application>
  <DocSecurity>0</DocSecurity>
  <Lines>270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Soldevila</dc:creator>
  <cp:keywords/>
  <dc:description/>
  <cp:lastModifiedBy>Victor Soldevila</cp:lastModifiedBy>
  <cp:revision>2</cp:revision>
  <dcterms:created xsi:type="dcterms:W3CDTF">2021-02-12T09:51:00Z</dcterms:created>
  <dcterms:modified xsi:type="dcterms:W3CDTF">2021-09-30T13:41:00Z</dcterms:modified>
</cp:coreProperties>
</file>